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3EDC" w14:textId="77777777" w:rsidR="00FF6F28" w:rsidRDefault="00FF6F28" w:rsidP="00FF6F28">
      <w:pPr>
        <w:jc w:val="center"/>
        <w:rPr>
          <w:rFonts w:ascii="Arial" w:hAnsi="Arial" w:cs="Arial"/>
          <w:b/>
          <w:bCs/>
        </w:rPr>
      </w:pPr>
    </w:p>
    <w:p w14:paraId="61948398" w14:textId="0E4B632C" w:rsidR="00FF6F28" w:rsidRPr="00547983" w:rsidRDefault="00FF6F28" w:rsidP="00FF6F28">
      <w:pPr>
        <w:jc w:val="center"/>
        <w:rPr>
          <w:rFonts w:ascii="Arial" w:hAnsi="Arial" w:cs="Arial"/>
          <w:b/>
          <w:bCs/>
        </w:rPr>
      </w:pPr>
      <w:r w:rsidRPr="00547983">
        <w:rPr>
          <w:rFonts w:ascii="Arial" w:hAnsi="Arial" w:cs="Arial"/>
          <w:b/>
          <w:bCs/>
        </w:rPr>
        <w:t>WYCOFANIE ZGODY</w:t>
      </w:r>
    </w:p>
    <w:p w14:paraId="19894E2A" w14:textId="77777777" w:rsidR="00FF6F28" w:rsidRDefault="00FF6F28" w:rsidP="00FF6F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</w:t>
      </w:r>
      <w:r w:rsidRPr="00547983">
        <w:rPr>
          <w:rFonts w:ascii="Arial" w:hAnsi="Arial" w:cs="Arial"/>
          <w:b/>
          <w:bCs/>
        </w:rPr>
        <w:t>otrzymywanie powiadomień SMS</w:t>
      </w:r>
    </w:p>
    <w:p w14:paraId="438862F8" w14:textId="77777777" w:rsidR="00FF6F28" w:rsidRPr="00547983" w:rsidRDefault="00FF6F28" w:rsidP="00FF6F28">
      <w:pPr>
        <w:jc w:val="center"/>
        <w:rPr>
          <w:rFonts w:ascii="Arial" w:hAnsi="Arial" w:cs="Arial"/>
          <w:b/>
          <w:bCs/>
        </w:rPr>
      </w:pPr>
    </w:p>
    <w:p w14:paraId="6249A965" w14:textId="77777777" w:rsidR="00FF6F28" w:rsidRPr="00547983" w:rsidRDefault="00FF6F28" w:rsidP="00FF6F28">
      <w:pPr>
        <w:pStyle w:val="Tekstpodstawowy3"/>
        <w:rPr>
          <w:rFonts w:ascii="Arial" w:hAnsi="Arial" w:cs="Arial"/>
          <w:sz w:val="24"/>
          <w:szCs w:val="24"/>
        </w:rPr>
      </w:pPr>
    </w:p>
    <w:p w14:paraId="3EF477B6" w14:textId="77777777" w:rsidR="00FF6F28" w:rsidRPr="00547983" w:rsidRDefault="00FF6F28" w:rsidP="00FF6F28">
      <w:pPr>
        <w:pStyle w:val="Tekstpodstawowy3"/>
        <w:rPr>
          <w:rFonts w:ascii="Arial" w:hAnsi="Arial" w:cs="Arial"/>
          <w:sz w:val="22"/>
          <w:szCs w:val="22"/>
        </w:rPr>
      </w:pPr>
      <w:r w:rsidRPr="00547983">
        <w:rPr>
          <w:rFonts w:ascii="Arial" w:hAnsi="Arial" w:cs="Arial"/>
          <w:sz w:val="22"/>
          <w:szCs w:val="22"/>
        </w:rPr>
        <w:t>wyrażona w dniu ......................... w Halinowie :</w:t>
      </w:r>
    </w:p>
    <w:p w14:paraId="43A149CC" w14:textId="77777777" w:rsidR="00FF6F28" w:rsidRPr="00547983" w:rsidRDefault="00FF6F28" w:rsidP="00FF6F28">
      <w:pPr>
        <w:jc w:val="both"/>
        <w:rPr>
          <w:rFonts w:ascii="Arial" w:hAnsi="Arial" w:cs="Arial"/>
          <w:bCs/>
          <w:sz w:val="22"/>
          <w:szCs w:val="22"/>
        </w:rPr>
      </w:pPr>
    </w:p>
    <w:p w14:paraId="1D98F84B" w14:textId="77777777" w:rsidR="00FF6F28" w:rsidRPr="00547983" w:rsidRDefault="00FF6F28" w:rsidP="00FF6F28">
      <w:pPr>
        <w:jc w:val="both"/>
        <w:rPr>
          <w:rFonts w:ascii="Arial" w:hAnsi="Arial" w:cs="Arial"/>
          <w:sz w:val="22"/>
          <w:szCs w:val="22"/>
        </w:rPr>
      </w:pPr>
      <w:r w:rsidRPr="00547983">
        <w:rPr>
          <w:rFonts w:ascii="Arial" w:hAnsi="Arial" w:cs="Arial"/>
          <w:bCs/>
          <w:sz w:val="22"/>
          <w:szCs w:val="22"/>
        </w:rPr>
        <w:t>Imię i nazwisko klienta …………………………………………..</w:t>
      </w:r>
    </w:p>
    <w:p w14:paraId="107A1F47" w14:textId="77777777" w:rsidR="00FF6F28" w:rsidRPr="00547983" w:rsidRDefault="00FF6F28" w:rsidP="00FF6F28">
      <w:pPr>
        <w:jc w:val="both"/>
        <w:rPr>
          <w:rFonts w:ascii="Arial" w:hAnsi="Arial" w:cs="Arial"/>
          <w:sz w:val="22"/>
          <w:szCs w:val="22"/>
        </w:rPr>
      </w:pPr>
      <w:r w:rsidRPr="00547983">
        <w:rPr>
          <w:rFonts w:ascii="Arial" w:hAnsi="Arial" w:cs="Arial"/>
          <w:sz w:val="22"/>
          <w:szCs w:val="22"/>
        </w:rPr>
        <w:t>Ulica  ……………………………………………………………..</w:t>
      </w:r>
    </w:p>
    <w:p w14:paraId="380EABF4" w14:textId="77777777" w:rsidR="00FF6F28" w:rsidRPr="00547983" w:rsidRDefault="00FF6F28" w:rsidP="00FF6F28">
      <w:pPr>
        <w:jc w:val="both"/>
        <w:rPr>
          <w:rFonts w:ascii="Arial" w:hAnsi="Arial" w:cs="Arial"/>
          <w:sz w:val="22"/>
          <w:szCs w:val="22"/>
        </w:rPr>
      </w:pPr>
      <w:r w:rsidRPr="00547983">
        <w:rPr>
          <w:rFonts w:ascii="Arial" w:hAnsi="Arial" w:cs="Arial"/>
          <w:sz w:val="22"/>
          <w:szCs w:val="22"/>
        </w:rPr>
        <w:t>Kod i miejscowość ……………………………………………….</w:t>
      </w:r>
    </w:p>
    <w:p w14:paraId="25E77C38" w14:textId="77777777" w:rsidR="00FF6F28" w:rsidRPr="00547983" w:rsidRDefault="00FF6F28" w:rsidP="00FF6F28">
      <w:pPr>
        <w:jc w:val="both"/>
        <w:rPr>
          <w:rFonts w:ascii="Arial" w:hAnsi="Arial" w:cs="Arial"/>
          <w:sz w:val="22"/>
          <w:szCs w:val="22"/>
        </w:rPr>
      </w:pPr>
    </w:p>
    <w:p w14:paraId="3C953C3F" w14:textId="77777777" w:rsidR="00FF6F28" w:rsidRPr="00547983" w:rsidRDefault="00FF6F28" w:rsidP="00FF6F28">
      <w:pPr>
        <w:jc w:val="both"/>
        <w:rPr>
          <w:rFonts w:ascii="Arial" w:hAnsi="Arial" w:cs="Arial"/>
          <w:sz w:val="22"/>
          <w:szCs w:val="22"/>
        </w:rPr>
      </w:pPr>
      <w:r w:rsidRPr="00547983">
        <w:rPr>
          <w:rFonts w:ascii="Arial" w:hAnsi="Arial" w:cs="Arial"/>
          <w:sz w:val="22"/>
          <w:szCs w:val="22"/>
        </w:rPr>
        <w:t>Nr telefonu ……………………………………</w:t>
      </w:r>
    </w:p>
    <w:p w14:paraId="443516CD" w14:textId="77777777" w:rsidR="00FF6F28" w:rsidRPr="00547983" w:rsidRDefault="00FF6F28" w:rsidP="00FF6F28">
      <w:pPr>
        <w:jc w:val="both"/>
        <w:rPr>
          <w:rFonts w:ascii="Arial" w:hAnsi="Arial" w:cs="Arial"/>
          <w:sz w:val="22"/>
          <w:szCs w:val="22"/>
        </w:rPr>
      </w:pPr>
      <w:r w:rsidRPr="00547983">
        <w:rPr>
          <w:rFonts w:ascii="Arial" w:hAnsi="Arial" w:cs="Arial"/>
          <w:sz w:val="22"/>
          <w:szCs w:val="22"/>
        </w:rPr>
        <w:t>Nr Umowy o zaopatrzenie w wodę i odprowadzanie ścieków ……………………………………..</w:t>
      </w:r>
    </w:p>
    <w:p w14:paraId="43B88F1D" w14:textId="77777777" w:rsidR="00FF6F28" w:rsidRPr="00547983" w:rsidRDefault="00FF6F28" w:rsidP="00FF6F28">
      <w:pPr>
        <w:jc w:val="center"/>
        <w:rPr>
          <w:rFonts w:ascii="Arial" w:hAnsi="Arial" w:cs="Arial"/>
        </w:rPr>
      </w:pPr>
    </w:p>
    <w:p w14:paraId="1A5720CE" w14:textId="77777777" w:rsidR="00FF6F28" w:rsidRPr="00547983" w:rsidRDefault="00FF6F28" w:rsidP="00FF6F28">
      <w:pPr>
        <w:rPr>
          <w:rFonts w:ascii="Arial" w:hAnsi="Arial" w:cs="Arial"/>
        </w:rPr>
      </w:pPr>
    </w:p>
    <w:p w14:paraId="1B924D70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  <w:r w:rsidRPr="00547983">
        <w:rPr>
          <w:rFonts w:ascii="Arial" w:hAnsi="Arial" w:cs="Arial"/>
          <w:b/>
          <w:bCs/>
          <w:sz w:val="22"/>
          <w:szCs w:val="22"/>
        </w:rPr>
        <w:t>Wycofuję zgodę na otrzymywanie wiadomości z systemu  powiadomień SMS,  funkcjonującego w Zakładzie Komunalnym w Halinowie sp. z o.o. z siedzibą w Halinowie:</w:t>
      </w:r>
    </w:p>
    <w:p w14:paraId="56B189EB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  <w:r w:rsidRPr="00547983">
        <w:rPr>
          <w:rFonts w:ascii="Arial" w:hAnsi="Arial" w:cs="Arial"/>
          <w:b/>
          <w:bCs/>
          <w:sz w:val="22"/>
          <w:szCs w:val="22"/>
        </w:rPr>
        <w:t>- Powiadomienie o wystawionej fakturze</w:t>
      </w:r>
    </w:p>
    <w:p w14:paraId="7404DA1B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  <w:r w:rsidRPr="00547983">
        <w:rPr>
          <w:rFonts w:ascii="Arial" w:hAnsi="Arial" w:cs="Arial"/>
          <w:b/>
          <w:bCs/>
          <w:sz w:val="22"/>
          <w:szCs w:val="22"/>
        </w:rPr>
        <w:t>- Powiadomienie o terminie płatności</w:t>
      </w:r>
    </w:p>
    <w:p w14:paraId="79302090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  <w:r w:rsidRPr="00547983">
        <w:rPr>
          <w:rFonts w:ascii="Arial" w:hAnsi="Arial" w:cs="Arial"/>
          <w:b/>
          <w:bCs/>
          <w:sz w:val="22"/>
          <w:szCs w:val="22"/>
        </w:rPr>
        <w:t>- Powiadomienia inne w zakresie zawartej umowy</w:t>
      </w:r>
    </w:p>
    <w:p w14:paraId="465E1DBD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</w:p>
    <w:p w14:paraId="23A7A504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</w:p>
    <w:p w14:paraId="71725D9F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</w:p>
    <w:p w14:paraId="4B7E8E6D" w14:textId="77777777" w:rsidR="00FF6F28" w:rsidRPr="00547983" w:rsidRDefault="00FF6F28" w:rsidP="00FF6F28">
      <w:pPr>
        <w:rPr>
          <w:rFonts w:ascii="Arial" w:hAnsi="Arial" w:cs="Arial"/>
          <w:b/>
          <w:bCs/>
          <w:sz w:val="22"/>
          <w:szCs w:val="22"/>
        </w:rPr>
      </w:pPr>
      <w:r w:rsidRPr="00547983"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</w:p>
    <w:p w14:paraId="512ADA91" w14:textId="77777777" w:rsidR="00FF6F28" w:rsidRDefault="00FF6F28" w:rsidP="00FF6F28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4798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………………………………………………..</w:t>
      </w:r>
    </w:p>
    <w:p w14:paraId="740FC6E3" w14:textId="77777777" w:rsidR="00FF6F28" w:rsidRPr="00547983" w:rsidRDefault="00FF6F28" w:rsidP="00FF6F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C4DE6FB" w14:textId="77777777" w:rsidR="00FF6F28" w:rsidRPr="00547983" w:rsidRDefault="00FF6F28" w:rsidP="00FF6F28">
      <w:pPr>
        <w:rPr>
          <w:rFonts w:ascii="Arial" w:hAnsi="Arial" w:cs="Arial"/>
          <w:i/>
          <w:iCs/>
          <w:sz w:val="20"/>
          <w:szCs w:val="20"/>
        </w:rPr>
      </w:pPr>
      <w:r w:rsidRPr="0054798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Czytelny podpis odbiorcy</w:t>
      </w:r>
    </w:p>
    <w:p w14:paraId="0A49BEAE" w14:textId="77777777" w:rsidR="00DF4305" w:rsidRPr="00FF6F28" w:rsidRDefault="00DF4305" w:rsidP="00FF6F28"/>
    <w:sectPr w:rsidR="00DF4305" w:rsidRPr="00FF6F28" w:rsidSect="0052366B">
      <w:footerReference w:type="default" r:id="rId8"/>
      <w:headerReference w:type="first" r:id="rId9"/>
      <w:pgSz w:w="11906" w:h="16838" w:code="9"/>
      <w:pgMar w:top="335" w:right="849" w:bottom="992" w:left="1134" w:header="278" w:footer="629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3FC9" w14:textId="77777777" w:rsidR="00874453" w:rsidRDefault="00874453">
      <w:r>
        <w:separator/>
      </w:r>
    </w:p>
  </w:endnote>
  <w:endnote w:type="continuationSeparator" w:id="0">
    <w:p w14:paraId="5649864E" w14:textId="77777777" w:rsidR="00874453" w:rsidRDefault="0087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009299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356437" w14:textId="77777777" w:rsidR="0052366B" w:rsidRPr="0052366B" w:rsidRDefault="0052366B" w:rsidP="0052366B">
            <w:pPr>
              <w:pStyle w:val="Stopka"/>
              <w:jc w:val="right"/>
              <w:rPr>
                <w:sz w:val="20"/>
                <w:szCs w:val="20"/>
              </w:rPr>
            </w:pPr>
            <w:r w:rsidRPr="0052366B">
              <w:rPr>
                <w:sz w:val="20"/>
                <w:szCs w:val="20"/>
              </w:rPr>
              <w:t xml:space="preserve">Strona </w:t>
            </w:r>
            <w:r w:rsidRPr="0052366B">
              <w:rPr>
                <w:b/>
                <w:bCs/>
                <w:sz w:val="20"/>
                <w:szCs w:val="20"/>
              </w:rPr>
              <w:fldChar w:fldCharType="begin"/>
            </w:r>
            <w:r w:rsidRPr="0052366B">
              <w:rPr>
                <w:b/>
                <w:bCs/>
                <w:sz w:val="20"/>
                <w:szCs w:val="20"/>
              </w:rPr>
              <w:instrText>PAGE</w:instrText>
            </w:r>
            <w:r w:rsidRPr="0052366B">
              <w:rPr>
                <w:b/>
                <w:bCs/>
                <w:sz w:val="20"/>
                <w:szCs w:val="20"/>
              </w:rPr>
              <w:fldChar w:fldCharType="separate"/>
            </w:r>
            <w:r w:rsidRPr="0052366B">
              <w:rPr>
                <w:b/>
                <w:bCs/>
                <w:sz w:val="20"/>
                <w:szCs w:val="20"/>
              </w:rPr>
              <w:t>1</w:t>
            </w:r>
            <w:r w:rsidRPr="0052366B">
              <w:rPr>
                <w:b/>
                <w:bCs/>
                <w:sz w:val="20"/>
                <w:szCs w:val="20"/>
              </w:rPr>
              <w:fldChar w:fldCharType="end"/>
            </w:r>
            <w:r w:rsidRPr="0052366B">
              <w:rPr>
                <w:sz w:val="20"/>
                <w:szCs w:val="20"/>
              </w:rPr>
              <w:t xml:space="preserve"> z </w:t>
            </w:r>
            <w:r w:rsidRPr="0052366B">
              <w:rPr>
                <w:b/>
                <w:bCs/>
                <w:sz w:val="20"/>
                <w:szCs w:val="20"/>
              </w:rPr>
              <w:fldChar w:fldCharType="begin"/>
            </w:r>
            <w:r w:rsidRPr="0052366B">
              <w:rPr>
                <w:b/>
                <w:bCs/>
                <w:sz w:val="20"/>
                <w:szCs w:val="20"/>
              </w:rPr>
              <w:instrText>NUMPAGES</w:instrText>
            </w:r>
            <w:r w:rsidRPr="0052366B">
              <w:rPr>
                <w:b/>
                <w:bCs/>
                <w:sz w:val="20"/>
                <w:szCs w:val="20"/>
              </w:rPr>
              <w:fldChar w:fldCharType="separate"/>
            </w:r>
            <w:r w:rsidRPr="0052366B">
              <w:rPr>
                <w:b/>
                <w:bCs/>
                <w:sz w:val="20"/>
                <w:szCs w:val="20"/>
              </w:rPr>
              <w:t>2</w:t>
            </w:r>
            <w:r w:rsidRPr="0052366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337E8" w14:textId="77777777" w:rsidR="00874453" w:rsidRDefault="00874453">
      <w:r>
        <w:separator/>
      </w:r>
    </w:p>
  </w:footnote>
  <w:footnote w:type="continuationSeparator" w:id="0">
    <w:p w14:paraId="454EECD7" w14:textId="77777777" w:rsidR="00874453" w:rsidRDefault="0087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3551"/>
      <w:gridCol w:w="4688"/>
    </w:tblGrid>
    <w:tr w:rsidR="00AE2CBB" w14:paraId="03E27377" w14:textId="77777777" w:rsidTr="00576DF3">
      <w:tc>
        <w:tcPr>
          <w:tcW w:w="1836" w:type="dxa"/>
          <w:vMerge w:val="restart"/>
        </w:tcPr>
        <w:p w14:paraId="70707C01" w14:textId="390E973C" w:rsidR="00AE2CBB" w:rsidRDefault="00576DF3" w:rsidP="00AE2CBB">
          <w:pPr>
            <w:pStyle w:val="Gwka"/>
            <w:tabs>
              <w:tab w:val="clear" w:pos="4536"/>
              <w:tab w:val="center" w:pos="0"/>
            </w:tabs>
            <w:jc w:val="center"/>
            <w:rPr>
              <w:rFonts w:cstheme="minorHAnsi"/>
              <w:b/>
              <w:color w:val="365F91" w:themeColor="accent1" w:themeShade="BF"/>
              <w:sz w:val="16"/>
              <w:szCs w:val="16"/>
            </w:rPr>
          </w:pPr>
          <w:r w:rsidRPr="00515877">
            <w:rPr>
              <w:rFonts w:cstheme="minorHAnsi"/>
              <w:b/>
              <w:noProof/>
              <w:color w:val="365F91" w:themeColor="accent1" w:themeShade="BF"/>
              <w:sz w:val="16"/>
              <w:szCs w:val="16"/>
              <w:lang w:eastAsia="pl-PL"/>
            </w:rPr>
            <w:drawing>
              <wp:anchor distT="0" distB="0" distL="114300" distR="114300" simplePos="0" relativeHeight="251674624" behindDoc="1" locked="0" layoutInCell="1" allowOverlap="1" wp14:anchorId="3C649CD7" wp14:editId="59FA2D8E">
                <wp:simplePos x="0" y="0"/>
                <wp:positionH relativeFrom="column">
                  <wp:posOffset>-68580</wp:posOffset>
                </wp:positionH>
                <wp:positionV relativeFrom="paragraph">
                  <wp:posOffset>271145</wp:posOffset>
                </wp:positionV>
                <wp:extent cx="1028700" cy="1057910"/>
                <wp:effectExtent l="0" t="0" r="0" b="8890"/>
                <wp:wrapTight wrapText="bothSides">
                  <wp:wrapPolygon edited="0">
                    <wp:start x="0" y="0"/>
                    <wp:lineTo x="0" y="21393"/>
                    <wp:lineTo x="21200" y="21393"/>
                    <wp:lineTo x="21200" y="0"/>
                    <wp:lineTo x="0" y="0"/>
                  </wp:wrapPolygon>
                </wp:wrapTight>
                <wp:docPr id="59" name="Obraz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57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39" w:type="dxa"/>
          <w:gridSpan w:val="2"/>
        </w:tcPr>
        <w:p w14:paraId="33FFDC91" w14:textId="77777777" w:rsidR="00AE2CBB" w:rsidRPr="00515877" w:rsidRDefault="00AE2CBB" w:rsidP="00AE2CBB">
          <w:pPr>
            <w:pStyle w:val="Gwka"/>
            <w:tabs>
              <w:tab w:val="center" w:pos="1560"/>
              <w:tab w:val="right" w:pos="3969"/>
            </w:tabs>
            <w:jc w:val="center"/>
            <w:rPr>
              <w:rFonts w:cstheme="minorHAnsi"/>
              <w:b/>
              <w:color w:val="365F91" w:themeColor="accent1" w:themeShade="BF"/>
              <w:sz w:val="16"/>
              <w:szCs w:val="16"/>
            </w:rPr>
          </w:pPr>
        </w:p>
        <w:p w14:paraId="115EB588" w14:textId="7F89AB76" w:rsidR="00AE2CBB" w:rsidRPr="00576DF3" w:rsidRDefault="00AE2CBB" w:rsidP="00576DF3">
          <w:pPr>
            <w:pStyle w:val="Gwka"/>
            <w:tabs>
              <w:tab w:val="center" w:pos="1560"/>
              <w:tab w:val="right" w:pos="3969"/>
            </w:tabs>
            <w:jc w:val="center"/>
            <w:rPr>
              <w:rFonts w:cstheme="minorHAnsi"/>
              <w:b/>
              <w:color w:val="365F91" w:themeColor="accent1" w:themeShade="BF"/>
              <w:sz w:val="24"/>
              <w:szCs w:val="28"/>
            </w:rPr>
          </w:pPr>
          <w:r w:rsidRPr="00576DF3">
            <w:rPr>
              <w:rFonts w:cstheme="minorHAnsi"/>
              <w:b/>
              <w:color w:val="365F91" w:themeColor="accent1" w:themeShade="BF"/>
              <w:sz w:val="24"/>
              <w:szCs w:val="28"/>
            </w:rPr>
            <w:t>ZAKŁAD KOMUNALNY W HALINOWIE sp. z o.o.</w:t>
          </w:r>
        </w:p>
        <w:p w14:paraId="382BD04A" w14:textId="77777777" w:rsidR="00AE2CBB" w:rsidRDefault="00AE2CBB" w:rsidP="00AE2CBB">
          <w:pPr>
            <w:pStyle w:val="Gwka"/>
            <w:tabs>
              <w:tab w:val="clear" w:pos="4536"/>
              <w:tab w:val="center" w:pos="0"/>
            </w:tabs>
            <w:jc w:val="center"/>
            <w:rPr>
              <w:rFonts w:cstheme="minorHAnsi"/>
              <w:b/>
              <w:color w:val="365F91" w:themeColor="accent1" w:themeShade="BF"/>
              <w:sz w:val="16"/>
              <w:szCs w:val="16"/>
            </w:rPr>
          </w:pPr>
        </w:p>
      </w:tc>
    </w:tr>
    <w:tr w:rsidR="00576DF3" w14:paraId="2474EC6C" w14:textId="77777777" w:rsidTr="00576DF3">
      <w:tc>
        <w:tcPr>
          <w:tcW w:w="1836" w:type="dxa"/>
          <w:vMerge/>
        </w:tcPr>
        <w:p w14:paraId="217441C6" w14:textId="77777777" w:rsidR="00AE2CBB" w:rsidRDefault="00AE2CBB" w:rsidP="00AE2CBB">
          <w:pPr>
            <w:pStyle w:val="Gwka"/>
            <w:tabs>
              <w:tab w:val="clear" w:pos="4536"/>
              <w:tab w:val="center" w:pos="0"/>
            </w:tabs>
            <w:jc w:val="center"/>
            <w:rPr>
              <w:rFonts w:cstheme="minorHAnsi"/>
              <w:b/>
              <w:color w:val="365F91" w:themeColor="accent1" w:themeShade="BF"/>
              <w:sz w:val="16"/>
              <w:szCs w:val="16"/>
            </w:rPr>
          </w:pPr>
        </w:p>
      </w:tc>
      <w:tc>
        <w:tcPr>
          <w:tcW w:w="3551" w:type="dxa"/>
        </w:tcPr>
        <w:p w14:paraId="0867368B" w14:textId="77777777" w:rsidR="00AE2CBB" w:rsidRPr="00AE2CBB" w:rsidRDefault="00AE2CBB" w:rsidP="00576DF3">
          <w:pPr>
            <w:pStyle w:val="Gwka"/>
            <w:tabs>
              <w:tab w:val="center" w:pos="1560"/>
              <w:tab w:val="right" w:pos="3969"/>
            </w:tabs>
            <w:rPr>
              <w:rFonts w:cstheme="minorHAnsi"/>
              <w:color w:val="396497"/>
              <w:sz w:val="20"/>
              <w:szCs w:val="20"/>
            </w:rPr>
          </w:pPr>
          <w:r w:rsidRPr="00AE2CBB">
            <w:rPr>
              <w:rFonts w:cstheme="minorHAnsi"/>
              <w:color w:val="396497"/>
              <w:sz w:val="20"/>
              <w:szCs w:val="20"/>
            </w:rPr>
            <w:t xml:space="preserve">ul. Józefa Piłsudskiego 77  </w:t>
          </w:r>
        </w:p>
        <w:p w14:paraId="1F816B1E" w14:textId="7963E578" w:rsidR="00AE2CBB" w:rsidRPr="00AE2CBB" w:rsidRDefault="00AE2CBB" w:rsidP="00576DF3">
          <w:pPr>
            <w:pStyle w:val="Gwka"/>
            <w:tabs>
              <w:tab w:val="center" w:pos="1560"/>
              <w:tab w:val="right" w:pos="3969"/>
            </w:tabs>
            <w:rPr>
              <w:rFonts w:cstheme="minorHAnsi"/>
              <w:color w:val="396497"/>
              <w:sz w:val="20"/>
              <w:szCs w:val="20"/>
            </w:rPr>
          </w:pPr>
          <w:r w:rsidRPr="00AE2CBB">
            <w:rPr>
              <w:rFonts w:cstheme="minorHAnsi"/>
              <w:color w:val="396497"/>
              <w:sz w:val="20"/>
              <w:szCs w:val="20"/>
            </w:rPr>
            <w:t>05-074 Halinów</w:t>
          </w:r>
        </w:p>
        <w:p w14:paraId="77E2D2D9" w14:textId="77777777" w:rsidR="00576DF3" w:rsidRPr="00FB502D" w:rsidRDefault="00AE2CBB" w:rsidP="00576DF3">
          <w:pPr>
            <w:pStyle w:val="Gwka"/>
            <w:tabs>
              <w:tab w:val="center" w:pos="1560"/>
              <w:tab w:val="right" w:pos="2835"/>
            </w:tabs>
            <w:rPr>
              <w:rFonts w:cstheme="minorHAnsi"/>
              <w:color w:val="396497"/>
              <w:sz w:val="20"/>
              <w:szCs w:val="20"/>
            </w:rPr>
          </w:pPr>
          <w:r w:rsidRPr="00FB502D">
            <w:rPr>
              <w:rFonts w:cstheme="minorHAnsi"/>
              <w:color w:val="396497"/>
              <w:sz w:val="20"/>
              <w:szCs w:val="20"/>
            </w:rPr>
            <w:t>tel. 22 760 40 15</w:t>
          </w:r>
          <w:r w:rsidRPr="00FB502D">
            <w:rPr>
              <w:rFonts w:cstheme="minorHAnsi"/>
              <w:color w:val="396497"/>
              <w:sz w:val="20"/>
              <w:szCs w:val="20"/>
            </w:rPr>
            <w:tab/>
            <w:t xml:space="preserve">  </w:t>
          </w:r>
        </w:p>
        <w:p w14:paraId="3553C3B8" w14:textId="77777777" w:rsidR="006F0F22" w:rsidRDefault="003D32E0" w:rsidP="00576DF3">
          <w:pPr>
            <w:pStyle w:val="Gwka"/>
            <w:tabs>
              <w:tab w:val="center" w:pos="1560"/>
              <w:tab w:val="right" w:pos="2835"/>
            </w:tabs>
            <w:rPr>
              <w:rFonts w:cstheme="minorHAnsi"/>
              <w:color w:val="396497"/>
              <w:sz w:val="20"/>
              <w:szCs w:val="20"/>
              <w:lang w:val="en-US"/>
            </w:rPr>
          </w:pPr>
          <w:r w:rsidRPr="006F0F22">
            <w:rPr>
              <w:rFonts w:cstheme="minorHAnsi"/>
              <w:color w:val="396497"/>
              <w:sz w:val="20"/>
              <w:szCs w:val="20"/>
              <w:lang w:val="en-US"/>
            </w:rPr>
            <w:t>NIP: 8222372410      REGON:381452936</w:t>
          </w:r>
        </w:p>
        <w:p w14:paraId="42F7315E" w14:textId="706D89FE" w:rsidR="00AE2CBB" w:rsidRPr="00AE2CBB" w:rsidRDefault="00AE2CBB" w:rsidP="00576DF3">
          <w:pPr>
            <w:pStyle w:val="Gwka"/>
            <w:tabs>
              <w:tab w:val="center" w:pos="1560"/>
              <w:tab w:val="right" w:pos="2835"/>
            </w:tabs>
            <w:rPr>
              <w:rFonts w:cstheme="minorHAnsi"/>
              <w:color w:val="396497"/>
              <w:sz w:val="20"/>
              <w:szCs w:val="20"/>
              <w:lang w:val="en-US"/>
            </w:rPr>
          </w:pPr>
          <w:r w:rsidRPr="00FB502D">
            <w:rPr>
              <w:rFonts w:cstheme="minorHAnsi"/>
              <w:color w:val="396497"/>
              <w:sz w:val="20"/>
              <w:szCs w:val="20"/>
              <w:lang w:val="en-US"/>
            </w:rPr>
            <w:br/>
          </w:r>
          <w:r w:rsidRPr="00AE2CBB">
            <w:rPr>
              <w:rFonts w:cstheme="minorHAnsi"/>
              <w:color w:val="396497"/>
              <w:sz w:val="20"/>
              <w:szCs w:val="20"/>
              <w:lang w:val="en-US"/>
            </w:rPr>
            <w:t>e-mail: biuro@zakladkomunalny.pl</w:t>
          </w:r>
        </w:p>
        <w:p w14:paraId="202DCA54" w14:textId="4B4C837A" w:rsidR="00AE2CBB" w:rsidRPr="00AE2CBB" w:rsidRDefault="00AE2CBB" w:rsidP="00576DF3">
          <w:pPr>
            <w:pStyle w:val="Gwka"/>
            <w:tabs>
              <w:tab w:val="center" w:pos="1560"/>
              <w:tab w:val="right" w:pos="2835"/>
            </w:tabs>
            <w:rPr>
              <w:rFonts w:cstheme="minorHAnsi"/>
              <w:color w:val="396497"/>
              <w:sz w:val="20"/>
              <w:szCs w:val="20"/>
              <w:lang w:val="en-US"/>
            </w:rPr>
          </w:pPr>
          <w:r w:rsidRPr="00576DF3">
            <w:rPr>
              <w:rFonts w:cstheme="minorHAnsi"/>
              <w:color w:val="396497"/>
              <w:sz w:val="20"/>
              <w:szCs w:val="20"/>
              <w:lang w:val="en-US"/>
            </w:rPr>
            <w:t>www.zakladkomunalny.pl</w:t>
          </w:r>
          <w:r w:rsidRPr="00AE2CBB">
            <w:rPr>
              <w:rFonts w:cstheme="minorHAnsi"/>
              <w:color w:val="396497"/>
              <w:sz w:val="20"/>
              <w:szCs w:val="20"/>
              <w:lang w:val="en-US"/>
            </w:rPr>
            <w:br/>
            <w:t>www.facebook.com/ZakladKomunalny</w:t>
          </w:r>
        </w:p>
        <w:p w14:paraId="040BFC7C" w14:textId="77777777" w:rsidR="00AE2CBB" w:rsidRPr="00FB502D" w:rsidRDefault="00AE2CBB" w:rsidP="00AE2CBB">
          <w:pPr>
            <w:pStyle w:val="Gwka"/>
            <w:tabs>
              <w:tab w:val="clear" w:pos="4536"/>
              <w:tab w:val="center" w:pos="0"/>
            </w:tabs>
            <w:jc w:val="center"/>
            <w:rPr>
              <w:rFonts w:cstheme="minorHAnsi"/>
              <w:b/>
              <w:color w:val="365F91" w:themeColor="accent1" w:themeShade="BF"/>
              <w:sz w:val="16"/>
              <w:szCs w:val="16"/>
              <w:lang w:val="en-US"/>
            </w:rPr>
          </w:pPr>
        </w:p>
      </w:tc>
      <w:tc>
        <w:tcPr>
          <w:tcW w:w="4688" w:type="dxa"/>
        </w:tcPr>
        <w:p w14:paraId="0CFCE4A1" w14:textId="2A6D7B06" w:rsidR="00AE2CBB" w:rsidRPr="00AE2CBB" w:rsidRDefault="00AE2CBB" w:rsidP="00AE2CBB">
          <w:pPr>
            <w:pStyle w:val="Gwka"/>
            <w:tabs>
              <w:tab w:val="center" w:pos="0"/>
            </w:tabs>
            <w:rPr>
              <w:rFonts w:cstheme="minorHAnsi"/>
              <w:bCs/>
              <w:color w:val="365F91" w:themeColor="accent1" w:themeShade="BF"/>
              <w:sz w:val="20"/>
              <w:szCs w:val="20"/>
            </w:rPr>
          </w:pPr>
          <w:r w:rsidRPr="00AE2CBB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 xml:space="preserve">Dokumentacja rejestrowa spółki </w:t>
          </w:r>
          <w:r w:rsidR="00576DF3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>p</w:t>
          </w:r>
          <w:r w:rsidRPr="00AE2CBB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 xml:space="preserve">rzechowywana jest w Sądzie Rejonowy Lublin – Wschód w Lublinie </w:t>
          </w:r>
          <w:r w:rsidR="003D32E0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br/>
          </w:r>
          <w:r w:rsidRPr="00AE2CBB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>z siedzibą w Świdniku, VI Wydział Gospodarczy KRS.</w:t>
          </w:r>
        </w:p>
        <w:p w14:paraId="47EDA602" w14:textId="19EAE7C8" w:rsidR="006F0F22" w:rsidRDefault="00FB502D" w:rsidP="00AE2CBB">
          <w:pPr>
            <w:pStyle w:val="Gwka"/>
            <w:tabs>
              <w:tab w:val="center" w:pos="0"/>
            </w:tabs>
            <w:rPr>
              <w:rFonts w:cstheme="minorHAnsi"/>
              <w:bCs/>
              <w:color w:val="365F91" w:themeColor="accent1" w:themeShade="BF"/>
              <w:sz w:val="20"/>
              <w:szCs w:val="20"/>
            </w:rPr>
          </w:pPr>
          <w:r w:rsidRPr="006F0F22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>KRS: 0000756425</w:t>
          </w:r>
        </w:p>
        <w:p w14:paraId="63CAA6CA" w14:textId="77777777" w:rsidR="006F0F22" w:rsidRPr="00AE2CBB" w:rsidRDefault="006F0F22" w:rsidP="00AE2CBB">
          <w:pPr>
            <w:pStyle w:val="Gwka"/>
            <w:tabs>
              <w:tab w:val="center" w:pos="0"/>
            </w:tabs>
            <w:rPr>
              <w:rFonts w:cstheme="minorHAnsi"/>
              <w:bCs/>
              <w:color w:val="365F91" w:themeColor="accent1" w:themeShade="BF"/>
              <w:sz w:val="20"/>
              <w:szCs w:val="20"/>
            </w:rPr>
          </w:pPr>
        </w:p>
        <w:p w14:paraId="5CDBB79F" w14:textId="2B4CBDF9" w:rsidR="00AE2CBB" w:rsidRPr="00AE2CBB" w:rsidRDefault="00AE2CBB" w:rsidP="00AE2CBB">
          <w:pPr>
            <w:pStyle w:val="Gwka"/>
            <w:tabs>
              <w:tab w:val="center" w:pos="0"/>
            </w:tabs>
            <w:rPr>
              <w:rFonts w:cstheme="minorHAnsi"/>
              <w:bCs/>
              <w:color w:val="365F91" w:themeColor="accent1" w:themeShade="BF"/>
              <w:sz w:val="20"/>
              <w:szCs w:val="20"/>
            </w:rPr>
          </w:pPr>
          <w:r w:rsidRPr="00AE2CBB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 xml:space="preserve">Wysokość kapitału zakładowego: </w:t>
          </w:r>
          <w:r w:rsidR="00B27918" w:rsidRPr="00B27918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>88 193</w:t>
          </w:r>
          <w:r w:rsidR="00B27918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> </w:t>
          </w:r>
          <w:r w:rsidR="00B27918" w:rsidRPr="00B27918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 xml:space="preserve">000 </w:t>
          </w:r>
          <w:r w:rsidRPr="00AE2CBB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>PLN</w:t>
          </w:r>
        </w:p>
        <w:p w14:paraId="5AE1D353" w14:textId="377808A8" w:rsidR="00AE2CBB" w:rsidRPr="00AE2CBB" w:rsidRDefault="00AE2CBB" w:rsidP="00576DF3">
          <w:pPr>
            <w:pStyle w:val="Gwka"/>
            <w:tabs>
              <w:tab w:val="clear" w:pos="4536"/>
              <w:tab w:val="center" w:pos="0"/>
            </w:tabs>
            <w:rPr>
              <w:rFonts w:cstheme="minorHAnsi"/>
              <w:bCs/>
              <w:color w:val="365F91" w:themeColor="accent1" w:themeShade="BF"/>
              <w:sz w:val="20"/>
              <w:szCs w:val="20"/>
            </w:rPr>
          </w:pPr>
          <w:r w:rsidRPr="00AE2CBB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t>Rachunek bankowy nr.:</w:t>
          </w:r>
          <w:r w:rsidRPr="00AE2CBB">
            <w:rPr>
              <w:rFonts w:cstheme="minorHAnsi"/>
              <w:bCs/>
              <w:color w:val="365F91" w:themeColor="accent1" w:themeShade="BF"/>
              <w:sz w:val="20"/>
              <w:szCs w:val="20"/>
            </w:rPr>
            <w:br/>
            <w:t>54 8019 0000 2001 0201 0027 0001</w:t>
          </w:r>
        </w:p>
      </w:tc>
    </w:tr>
  </w:tbl>
  <w:p w14:paraId="0DAD55A9" w14:textId="76F14D76" w:rsidR="00AE2CBB" w:rsidRDefault="00576DF3" w:rsidP="00AE2CBB">
    <w:pPr>
      <w:pStyle w:val="Gwka"/>
      <w:tabs>
        <w:tab w:val="clear" w:pos="4536"/>
        <w:tab w:val="center" w:pos="0"/>
      </w:tabs>
      <w:jc w:val="center"/>
      <w:rPr>
        <w:rFonts w:cstheme="minorHAnsi"/>
        <w:b/>
        <w:color w:val="365F91" w:themeColor="accent1" w:themeShade="BF"/>
        <w:sz w:val="16"/>
        <w:szCs w:val="16"/>
      </w:rPr>
    </w:pPr>
    <w:r w:rsidRPr="00515877">
      <w:rPr>
        <w:rFonts w:cstheme="minorHAnsi"/>
        <w:noProof/>
        <w:lang w:eastAsia="pl-PL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905AB89" wp14:editId="62AD7D4B">
              <wp:simplePos x="0" y="0"/>
              <wp:positionH relativeFrom="column">
                <wp:posOffset>-815340</wp:posOffset>
              </wp:positionH>
              <wp:positionV relativeFrom="paragraph">
                <wp:posOffset>-38100</wp:posOffset>
              </wp:positionV>
              <wp:extent cx="10048240" cy="67945"/>
              <wp:effectExtent l="38100" t="0" r="67310" b="84455"/>
              <wp:wrapNone/>
              <wp:docPr id="8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48240" cy="67945"/>
                        <a:chOff x="0" y="0"/>
                        <a:chExt cx="10048240" cy="67945"/>
                      </a:xfrm>
                    </wpg:grpSpPr>
                    <wps:wsp>
                      <wps:cNvPr id="9" name="Łącznik prosty ze strzałką 9"/>
                      <wps:cNvCnPr/>
                      <wps:spPr>
                        <a:xfrm>
                          <a:off x="0" y="66600"/>
                          <a:ext cx="10047600" cy="720"/>
                        </a:xfrm>
                        <a:prstGeom prst="straightConnector1">
                          <a:avLst/>
                        </a:prstGeom>
                        <a:noFill/>
                        <a:ln w="25560">
                          <a:solidFill>
                            <a:srgbClr val="4F81BD"/>
                          </a:solidFill>
                          <a:rou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Prostokąt 10"/>
                      <wps:cNvSpPr/>
                      <wps:spPr>
                        <a:xfrm>
                          <a:off x="113760" y="0"/>
                          <a:ext cx="2558880" cy="6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118C87" id="Grupa 1" o:spid="_x0000_s1026" style="position:absolute;margin-left:-64.2pt;margin-top:-3pt;width:791.2pt;height:5.35pt;z-index:-251643904" coordsize="100482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7" type="#_x0000_t32" style="position:absolute;top:666;width:10047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" strokecolor="#4f81bd" strokeweight=".71mm">
                <v:shadow on="t" color="black" opacity="24903f" origin=",.5" offset="0,.55556mm"/>
              </v:shape>
              <v:rect id="Prostokąt 10" o:spid="_x0000_s1028" style="position:absolute;left:1137;width:25589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</v:group>
          </w:pict>
        </mc:Fallback>
      </mc:AlternateContent>
    </w:r>
  </w:p>
  <w:p w14:paraId="5D432187" w14:textId="14E1C363" w:rsidR="008B3CE5" w:rsidRPr="00515877" w:rsidRDefault="008B3CE5" w:rsidP="00576DF3">
    <w:pPr>
      <w:shd w:val="clear" w:color="auto" w:fill="FFFFFF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B4E"/>
    <w:multiLevelType w:val="hybridMultilevel"/>
    <w:tmpl w:val="B464F7EC"/>
    <w:lvl w:ilvl="0" w:tplc="AB9635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825B0"/>
    <w:multiLevelType w:val="hybridMultilevel"/>
    <w:tmpl w:val="83723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3258"/>
    <w:multiLevelType w:val="hybridMultilevel"/>
    <w:tmpl w:val="E9F883F0"/>
    <w:lvl w:ilvl="0" w:tplc="8062AD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511E"/>
    <w:multiLevelType w:val="hybridMultilevel"/>
    <w:tmpl w:val="404047C4"/>
    <w:lvl w:ilvl="0" w:tplc="5B0EC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2377"/>
    <w:multiLevelType w:val="hybridMultilevel"/>
    <w:tmpl w:val="A4C48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2811"/>
    <w:multiLevelType w:val="hybridMultilevel"/>
    <w:tmpl w:val="AE84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AB7"/>
    <w:multiLevelType w:val="hybridMultilevel"/>
    <w:tmpl w:val="D76ABE82"/>
    <w:lvl w:ilvl="0" w:tplc="5A807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602477"/>
    <w:multiLevelType w:val="hybridMultilevel"/>
    <w:tmpl w:val="FD683F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7A5E"/>
    <w:multiLevelType w:val="multilevel"/>
    <w:tmpl w:val="7DDCC8FA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EDB0AD7"/>
    <w:multiLevelType w:val="hybridMultilevel"/>
    <w:tmpl w:val="AE06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3012"/>
    <w:multiLevelType w:val="hybridMultilevel"/>
    <w:tmpl w:val="341C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25FAF"/>
    <w:multiLevelType w:val="hybridMultilevel"/>
    <w:tmpl w:val="578C0976"/>
    <w:lvl w:ilvl="0" w:tplc="5E4CE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2F3E54"/>
    <w:multiLevelType w:val="hybridMultilevel"/>
    <w:tmpl w:val="C340F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B7AC2"/>
    <w:multiLevelType w:val="multilevel"/>
    <w:tmpl w:val="8FEA94B8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44446D2"/>
    <w:multiLevelType w:val="multilevel"/>
    <w:tmpl w:val="71042F26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D9652D7"/>
    <w:multiLevelType w:val="hybridMultilevel"/>
    <w:tmpl w:val="2684E5DA"/>
    <w:lvl w:ilvl="0" w:tplc="AA642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D65B8"/>
    <w:multiLevelType w:val="hybridMultilevel"/>
    <w:tmpl w:val="4082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6661"/>
    <w:multiLevelType w:val="hybridMultilevel"/>
    <w:tmpl w:val="4950116C"/>
    <w:lvl w:ilvl="0" w:tplc="06AC55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1517435">
    <w:abstractNumId w:val="5"/>
  </w:num>
  <w:num w:numId="2" w16cid:durableId="1637031289">
    <w:abstractNumId w:val="4"/>
  </w:num>
  <w:num w:numId="3" w16cid:durableId="583992669">
    <w:abstractNumId w:val="7"/>
  </w:num>
  <w:num w:numId="4" w16cid:durableId="1785999147">
    <w:abstractNumId w:val="0"/>
  </w:num>
  <w:num w:numId="5" w16cid:durableId="1685284870">
    <w:abstractNumId w:val="2"/>
  </w:num>
  <w:num w:numId="6" w16cid:durableId="1164279360">
    <w:abstractNumId w:val="17"/>
  </w:num>
  <w:num w:numId="7" w16cid:durableId="835418463">
    <w:abstractNumId w:val="15"/>
  </w:num>
  <w:num w:numId="8" w16cid:durableId="1288706498">
    <w:abstractNumId w:val="13"/>
  </w:num>
  <w:num w:numId="9" w16cid:durableId="1824738453">
    <w:abstractNumId w:val="8"/>
  </w:num>
  <w:num w:numId="10" w16cid:durableId="1468274865">
    <w:abstractNumId w:val="14"/>
  </w:num>
  <w:num w:numId="11" w16cid:durableId="1677420324">
    <w:abstractNumId w:val="3"/>
  </w:num>
  <w:num w:numId="12" w16cid:durableId="1858540812">
    <w:abstractNumId w:val="6"/>
  </w:num>
  <w:num w:numId="13" w16cid:durableId="1532962638">
    <w:abstractNumId w:val="11"/>
  </w:num>
  <w:num w:numId="14" w16cid:durableId="496648441">
    <w:abstractNumId w:val="10"/>
  </w:num>
  <w:num w:numId="15" w16cid:durableId="1035740238">
    <w:abstractNumId w:val="9"/>
  </w:num>
  <w:num w:numId="16" w16cid:durableId="1409114260">
    <w:abstractNumId w:val="12"/>
  </w:num>
  <w:num w:numId="17" w16cid:durableId="1360929007">
    <w:abstractNumId w:val="1"/>
  </w:num>
  <w:num w:numId="18" w16cid:durableId="9962239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71"/>
    <w:rsid w:val="00005BDD"/>
    <w:rsid w:val="00010ECC"/>
    <w:rsid w:val="00024B53"/>
    <w:rsid w:val="0002709A"/>
    <w:rsid w:val="0005647B"/>
    <w:rsid w:val="00071D05"/>
    <w:rsid w:val="00097801"/>
    <w:rsid w:val="000D6418"/>
    <w:rsid w:val="000D7708"/>
    <w:rsid w:val="000D7FDA"/>
    <w:rsid w:val="000E1957"/>
    <w:rsid w:val="000F3B30"/>
    <w:rsid w:val="00102577"/>
    <w:rsid w:val="00112E2F"/>
    <w:rsid w:val="00120235"/>
    <w:rsid w:val="00135A77"/>
    <w:rsid w:val="001452B9"/>
    <w:rsid w:val="00146477"/>
    <w:rsid w:val="00167922"/>
    <w:rsid w:val="001709DD"/>
    <w:rsid w:val="00171886"/>
    <w:rsid w:val="001A6E7B"/>
    <w:rsid w:val="001B42A9"/>
    <w:rsid w:val="001C00A2"/>
    <w:rsid w:val="001D6B4F"/>
    <w:rsid w:val="00210D79"/>
    <w:rsid w:val="0021521D"/>
    <w:rsid w:val="002553C9"/>
    <w:rsid w:val="002B43BF"/>
    <w:rsid w:val="002B6F42"/>
    <w:rsid w:val="002D0FC8"/>
    <w:rsid w:val="002D24DF"/>
    <w:rsid w:val="002D536A"/>
    <w:rsid w:val="002D698A"/>
    <w:rsid w:val="002E330D"/>
    <w:rsid w:val="002E5431"/>
    <w:rsid w:val="002F1B74"/>
    <w:rsid w:val="002F2729"/>
    <w:rsid w:val="00373B07"/>
    <w:rsid w:val="00380076"/>
    <w:rsid w:val="003C026A"/>
    <w:rsid w:val="003C1A03"/>
    <w:rsid w:val="003C4EC0"/>
    <w:rsid w:val="003D32E0"/>
    <w:rsid w:val="003D3EDB"/>
    <w:rsid w:val="003D7A56"/>
    <w:rsid w:val="003F3113"/>
    <w:rsid w:val="00403AA6"/>
    <w:rsid w:val="00417A02"/>
    <w:rsid w:val="00431701"/>
    <w:rsid w:val="004436DD"/>
    <w:rsid w:val="00482BC9"/>
    <w:rsid w:val="00484F9A"/>
    <w:rsid w:val="004B46BD"/>
    <w:rsid w:val="004C7CAD"/>
    <w:rsid w:val="00513395"/>
    <w:rsid w:val="00515877"/>
    <w:rsid w:val="0052366B"/>
    <w:rsid w:val="005261E2"/>
    <w:rsid w:val="005262AF"/>
    <w:rsid w:val="0054345C"/>
    <w:rsid w:val="00552E34"/>
    <w:rsid w:val="00561765"/>
    <w:rsid w:val="00576DF3"/>
    <w:rsid w:val="005A2B7E"/>
    <w:rsid w:val="005B2D95"/>
    <w:rsid w:val="005C65EF"/>
    <w:rsid w:val="005F38C2"/>
    <w:rsid w:val="005F3B16"/>
    <w:rsid w:val="00606998"/>
    <w:rsid w:val="00662720"/>
    <w:rsid w:val="006701DF"/>
    <w:rsid w:val="00696330"/>
    <w:rsid w:val="006A3A8F"/>
    <w:rsid w:val="006D3285"/>
    <w:rsid w:val="006D6E24"/>
    <w:rsid w:val="006E53A5"/>
    <w:rsid w:val="006F0F22"/>
    <w:rsid w:val="006F611F"/>
    <w:rsid w:val="00701374"/>
    <w:rsid w:val="007354B8"/>
    <w:rsid w:val="007417F5"/>
    <w:rsid w:val="00742BE2"/>
    <w:rsid w:val="00756FE5"/>
    <w:rsid w:val="00762452"/>
    <w:rsid w:val="00786528"/>
    <w:rsid w:val="007979C4"/>
    <w:rsid w:val="007B127F"/>
    <w:rsid w:val="007D5E64"/>
    <w:rsid w:val="00806139"/>
    <w:rsid w:val="0081234B"/>
    <w:rsid w:val="0081396E"/>
    <w:rsid w:val="00814940"/>
    <w:rsid w:val="008234FC"/>
    <w:rsid w:val="00832C1E"/>
    <w:rsid w:val="00874453"/>
    <w:rsid w:val="00883769"/>
    <w:rsid w:val="0088377E"/>
    <w:rsid w:val="008943A3"/>
    <w:rsid w:val="00897F97"/>
    <w:rsid w:val="008A291E"/>
    <w:rsid w:val="008A5A4E"/>
    <w:rsid w:val="008B3CE5"/>
    <w:rsid w:val="008B4AB4"/>
    <w:rsid w:val="008C7D61"/>
    <w:rsid w:val="00910E37"/>
    <w:rsid w:val="0092035F"/>
    <w:rsid w:val="0092169A"/>
    <w:rsid w:val="009216AD"/>
    <w:rsid w:val="0093608C"/>
    <w:rsid w:val="009502D8"/>
    <w:rsid w:val="009622F1"/>
    <w:rsid w:val="0098255B"/>
    <w:rsid w:val="009907F9"/>
    <w:rsid w:val="009A3ABF"/>
    <w:rsid w:val="009C5724"/>
    <w:rsid w:val="009C6F85"/>
    <w:rsid w:val="009C7721"/>
    <w:rsid w:val="009D460C"/>
    <w:rsid w:val="009D5162"/>
    <w:rsid w:val="009F0774"/>
    <w:rsid w:val="00A05757"/>
    <w:rsid w:val="00A24799"/>
    <w:rsid w:val="00A25550"/>
    <w:rsid w:val="00A279DF"/>
    <w:rsid w:val="00A4215D"/>
    <w:rsid w:val="00A5216A"/>
    <w:rsid w:val="00A54295"/>
    <w:rsid w:val="00AB5622"/>
    <w:rsid w:val="00AE042F"/>
    <w:rsid w:val="00AE2CBB"/>
    <w:rsid w:val="00AF3766"/>
    <w:rsid w:val="00B04311"/>
    <w:rsid w:val="00B07761"/>
    <w:rsid w:val="00B07951"/>
    <w:rsid w:val="00B16EA2"/>
    <w:rsid w:val="00B26E11"/>
    <w:rsid w:val="00B27918"/>
    <w:rsid w:val="00B37ECD"/>
    <w:rsid w:val="00B54069"/>
    <w:rsid w:val="00B55238"/>
    <w:rsid w:val="00B82B8B"/>
    <w:rsid w:val="00B870AB"/>
    <w:rsid w:val="00B972CE"/>
    <w:rsid w:val="00BB6B66"/>
    <w:rsid w:val="00BC0B71"/>
    <w:rsid w:val="00BE4626"/>
    <w:rsid w:val="00C051E9"/>
    <w:rsid w:val="00C13C99"/>
    <w:rsid w:val="00C14636"/>
    <w:rsid w:val="00C1660E"/>
    <w:rsid w:val="00C33CEB"/>
    <w:rsid w:val="00C435BC"/>
    <w:rsid w:val="00C51B9E"/>
    <w:rsid w:val="00C57147"/>
    <w:rsid w:val="00C77FE0"/>
    <w:rsid w:val="00CA54B6"/>
    <w:rsid w:val="00CB3CAF"/>
    <w:rsid w:val="00CC179A"/>
    <w:rsid w:val="00CC5CCC"/>
    <w:rsid w:val="00CD0ADD"/>
    <w:rsid w:val="00CE146C"/>
    <w:rsid w:val="00CE7BE9"/>
    <w:rsid w:val="00CF735C"/>
    <w:rsid w:val="00D02B2C"/>
    <w:rsid w:val="00D201D9"/>
    <w:rsid w:val="00D2488C"/>
    <w:rsid w:val="00D31E59"/>
    <w:rsid w:val="00D35C20"/>
    <w:rsid w:val="00D454B3"/>
    <w:rsid w:val="00D56822"/>
    <w:rsid w:val="00D651AE"/>
    <w:rsid w:val="00D85254"/>
    <w:rsid w:val="00D9236B"/>
    <w:rsid w:val="00D927A8"/>
    <w:rsid w:val="00DF295C"/>
    <w:rsid w:val="00DF4305"/>
    <w:rsid w:val="00E032B8"/>
    <w:rsid w:val="00E21EDA"/>
    <w:rsid w:val="00E323D7"/>
    <w:rsid w:val="00E353D5"/>
    <w:rsid w:val="00E36A25"/>
    <w:rsid w:val="00E423F5"/>
    <w:rsid w:val="00E4518B"/>
    <w:rsid w:val="00E71A4E"/>
    <w:rsid w:val="00E77069"/>
    <w:rsid w:val="00E913CE"/>
    <w:rsid w:val="00E94CB9"/>
    <w:rsid w:val="00EA46D3"/>
    <w:rsid w:val="00ED2CEE"/>
    <w:rsid w:val="00ED4F08"/>
    <w:rsid w:val="00F067DC"/>
    <w:rsid w:val="00F215CE"/>
    <w:rsid w:val="00F34B89"/>
    <w:rsid w:val="00F36DA4"/>
    <w:rsid w:val="00F428D1"/>
    <w:rsid w:val="00F42D00"/>
    <w:rsid w:val="00F4751C"/>
    <w:rsid w:val="00F533F4"/>
    <w:rsid w:val="00F54382"/>
    <w:rsid w:val="00F66E78"/>
    <w:rsid w:val="00F70B66"/>
    <w:rsid w:val="00F828DB"/>
    <w:rsid w:val="00F91A05"/>
    <w:rsid w:val="00FA5388"/>
    <w:rsid w:val="00FB502D"/>
    <w:rsid w:val="00FC0823"/>
    <w:rsid w:val="00FC6293"/>
    <w:rsid w:val="00FF1D90"/>
    <w:rsid w:val="00FF2DE1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69FB4"/>
  <w15:docId w15:val="{B67A3FF2-9293-4F85-AC7F-B5A700DA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25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B0B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B0B18"/>
  </w:style>
  <w:style w:type="character" w:customStyle="1" w:styleId="StopkaZnak">
    <w:name w:val="Stopka Znak"/>
    <w:basedOn w:val="Domylnaczcionkaakapitu"/>
    <w:link w:val="Stopka"/>
    <w:uiPriority w:val="99"/>
    <w:qFormat/>
    <w:rsid w:val="000B0B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0B1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B0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16DC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36EAF"/>
    <w:rPr>
      <w:b/>
      <w:bCs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0B0B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0B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0B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071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179A"/>
    <w:rPr>
      <w:color w:val="0000FF" w:themeColor="hyperlink"/>
      <w:u w:val="single"/>
    </w:rPr>
  </w:style>
  <w:style w:type="paragraph" w:styleId="NormalnyWeb">
    <w:name w:val="Normal (Web)"/>
    <w:basedOn w:val="Normalny"/>
    <w:rsid w:val="00E423F5"/>
    <w:pPr>
      <w:suppressAutoHyphens w:val="0"/>
      <w:spacing w:before="100" w:beforeAutospacing="1" w:after="142" w:line="288" w:lineRule="auto"/>
    </w:pPr>
    <w:rPr>
      <w:color w:val="auto"/>
    </w:rPr>
  </w:style>
  <w:style w:type="paragraph" w:customStyle="1" w:styleId="western">
    <w:name w:val="western"/>
    <w:basedOn w:val="Normalny"/>
    <w:rsid w:val="00E423F5"/>
    <w:pPr>
      <w:suppressAutoHyphens w:val="0"/>
      <w:spacing w:before="100" w:beforeAutospacing="1" w:after="142" w:line="288" w:lineRule="auto"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042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FC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2C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C0823"/>
    <w:rPr>
      <w:color w:val="808080"/>
    </w:rPr>
  </w:style>
  <w:style w:type="paragraph" w:styleId="Tekstpodstawowy3">
    <w:name w:val="Body Text 3"/>
    <w:basedOn w:val="Normalny"/>
    <w:link w:val="Tekstpodstawowy3Znak"/>
    <w:semiHidden/>
    <w:unhideWhenUsed/>
    <w:rsid w:val="00FF6F28"/>
    <w:pPr>
      <w:suppressAutoHyphens w:val="0"/>
      <w:jc w:val="both"/>
    </w:pPr>
    <w:rPr>
      <w:color w:val="auto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6F2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ED5B-CA8E-423C-AD63-7D0B8901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Komunalny w Halinowie sp. z o.o.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Wycofanie zgody na powiadomienia SMS</dc:title>
  <dc:creator>Zakład Komunalny w Halinowie sp. z o.o.</dc:creator>
  <cp:lastModifiedBy>Maciej Słowik</cp:lastModifiedBy>
  <cp:revision>11</cp:revision>
  <cp:lastPrinted>2023-08-21T10:41:00Z</cp:lastPrinted>
  <dcterms:created xsi:type="dcterms:W3CDTF">2022-11-15T12:05:00Z</dcterms:created>
  <dcterms:modified xsi:type="dcterms:W3CDTF">2024-10-17T23:03:00Z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